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1" w:rsidRPr="00377F75" w:rsidRDefault="00034AE8">
      <w:pPr>
        <w:rPr>
          <w:lang w:val="en-GB"/>
        </w:rPr>
      </w:pPr>
    </w:p>
    <w:p w:rsidR="00377F75" w:rsidRPr="00377F75" w:rsidRDefault="00377F75" w:rsidP="00377F75">
      <w:pPr>
        <w:pStyle w:val="titportada"/>
        <w:spacing w:before="360" w:beforeAutospacing="0" w:after="240" w:afterAutospacing="0"/>
        <w:ind w:right="58"/>
        <w:jc w:val="center"/>
        <w:rPr>
          <w:b/>
          <w:bCs/>
          <w:color w:val="000080"/>
          <w:sz w:val="32"/>
          <w:szCs w:val="32"/>
          <w:lang w:val="en-GB"/>
        </w:rPr>
      </w:pPr>
      <w:r w:rsidRPr="00377F75">
        <w:rPr>
          <w:b/>
          <w:bCs/>
          <w:color w:val="000080"/>
          <w:sz w:val="32"/>
          <w:szCs w:val="32"/>
          <w:lang w:val="en-GB"/>
        </w:rPr>
        <w:t>Provisional List of Documents of the</w:t>
      </w:r>
      <w:r w:rsidRPr="00377F75">
        <w:rPr>
          <w:b/>
          <w:bCs/>
          <w:color w:val="000080"/>
          <w:sz w:val="32"/>
          <w:szCs w:val="32"/>
          <w:lang w:val="en-GB"/>
        </w:rPr>
        <w:br/>
      </w:r>
      <w:r w:rsidR="009C3CD6">
        <w:rPr>
          <w:b/>
          <w:bCs/>
          <w:color w:val="000080"/>
          <w:sz w:val="32"/>
          <w:szCs w:val="32"/>
          <w:lang w:val="en-GB"/>
        </w:rPr>
        <w:t>Ministerial Segment</w:t>
      </w:r>
    </w:p>
    <w:p w:rsidR="003C30BA" w:rsidRDefault="003C30BA" w:rsidP="00377F75">
      <w:pPr>
        <w:pStyle w:val="Ttulo2"/>
      </w:pPr>
    </w:p>
    <w:p w:rsidR="00377F75" w:rsidRPr="00377F75" w:rsidRDefault="00377F75" w:rsidP="00377F75">
      <w:pPr>
        <w:pStyle w:val="Ttulo2"/>
      </w:pPr>
      <w:r w:rsidRPr="00377F75">
        <w:t>A. Working Documents</w:t>
      </w:r>
    </w:p>
    <w:p w:rsidR="001E673A" w:rsidRPr="00377F75" w:rsidRDefault="001E673A">
      <w:pPr>
        <w:rPr>
          <w:lang w:val="en-GB"/>
        </w:rPr>
      </w:pPr>
    </w:p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79"/>
        <w:gridCol w:w="2588"/>
      </w:tblGrid>
      <w:tr w:rsidR="00377F75" w:rsidRPr="00377F75" w:rsidTr="00BC0484">
        <w:trPr>
          <w:trHeight w:val="457"/>
          <w:tblCellSpacing w:w="20" w:type="dxa"/>
        </w:trPr>
        <w:tc>
          <w:tcPr>
            <w:tcW w:w="7689" w:type="dxa"/>
            <w:shd w:val="clear" w:color="auto" w:fill="99FFCC"/>
            <w:noWrap/>
            <w:hideMark/>
          </w:tcPr>
          <w:p w:rsidR="00377F75" w:rsidRPr="00377F75" w:rsidRDefault="00377F75" w:rsidP="00552F01">
            <w:pPr>
              <w:spacing w:before="20" w:after="20"/>
              <w:jc w:val="center"/>
              <w:rPr>
                <w:b/>
                <w:sz w:val="18"/>
                <w:szCs w:val="18"/>
                <w:lang w:val="en-GB"/>
              </w:rPr>
            </w:pPr>
            <w:r w:rsidRPr="00377F75">
              <w:rPr>
                <w:b/>
                <w:sz w:val="18"/>
                <w:szCs w:val="18"/>
                <w:lang w:val="en-GB"/>
              </w:rPr>
              <w:t>Title of Document</w:t>
            </w:r>
          </w:p>
        </w:tc>
        <w:tc>
          <w:tcPr>
            <w:tcW w:w="2558" w:type="dxa"/>
            <w:shd w:val="clear" w:color="auto" w:fill="99FFCC"/>
          </w:tcPr>
          <w:p w:rsidR="00377F75" w:rsidRPr="00377F75" w:rsidRDefault="00377F75" w:rsidP="00552F01">
            <w:pPr>
              <w:spacing w:before="20" w:after="20"/>
              <w:jc w:val="center"/>
              <w:rPr>
                <w:b/>
                <w:sz w:val="18"/>
                <w:szCs w:val="18"/>
                <w:lang w:val="en-GB"/>
              </w:rPr>
            </w:pPr>
            <w:r w:rsidRPr="00377F75">
              <w:rPr>
                <w:b/>
                <w:sz w:val="18"/>
                <w:szCs w:val="18"/>
                <w:lang w:val="en-GB"/>
              </w:rPr>
              <w:t>Classification</w:t>
            </w:r>
          </w:p>
        </w:tc>
      </w:tr>
      <w:tr w:rsidR="009C3CD6" w:rsidRPr="001E673A" w:rsidTr="00BC0484">
        <w:trPr>
          <w:trHeight w:val="570"/>
          <w:tblCellSpacing w:w="20" w:type="dxa"/>
        </w:trPr>
        <w:tc>
          <w:tcPr>
            <w:tcW w:w="7689" w:type="dxa"/>
            <w:shd w:val="clear" w:color="auto" w:fill="auto"/>
            <w:noWrap/>
            <w:vAlign w:val="center"/>
            <w:hideMark/>
          </w:tcPr>
          <w:p w:rsidR="009C3CD6" w:rsidRPr="003F35DA" w:rsidRDefault="009C3CD6" w:rsidP="003F35DA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GB" w:eastAsia="es-PA"/>
              </w:rPr>
            </w:pPr>
            <w:r w:rsidRPr="003F35DA">
              <w:rPr>
                <w:rFonts w:cs="Arial"/>
                <w:bCs/>
                <w:sz w:val="18"/>
                <w:szCs w:val="18"/>
                <w:lang w:val="en-GB" w:eastAsia="es-PA"/>
              </w:rPr>
              <w:t>Provisional Agenda</w:t>
            </w:r>
          </w:p>
        </w:tc>
        <w:tc>
          <w:tcPr>
            <w:tcW w:w="2558" w:type="dxa"/>
            <w:vAlign w:val="center"/>
          </w:tcPr>
          <w:p w:rsidR="009C3CD6" w:rsidRPr="008E3307" w:rsidRDefault="009C3CD6" w:rsidP="0030188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E3307">
              <w:rPr>
                <w:rFonts w:cs="Arial"/>
                <w:b/>
                <w:bCs/>
                <w:sz w:val="16"/>
                <w:szCs w:val="16"/>
              </w:rPr>
              <w:t>UNEP/LAC-IG.XVII</w:t>
            </w:r>
            <w:r w:rsidR="00BC0484">
              <w:rPr>
                <w:rFonts w:cs="Arial"/>
                <w:b/>
                <w:bCs/>
                <w:sz w:val="16"/>
                <w:szCs w:val="16"/>
              </w:rPr>
              <w:t>I</w:t>
            </w:r>
            <w:r w:rsidRPr="008E3307">
              <w:rPr>
                <w:rFonts w:cs="Arial"/>
                <w:b/>
                <w:bCs/>
                <w:sz w:val="16"/>
                <w:szCs w:val="16"/>
              </w:rPr>
              <w:t>/1</w:t>
            </w:r>
          </w:p>
        </w:tc>
      </w:tr>
      <w:tr w:rsidR="009C3CD6" w:rsidRPr="001E673A" w:rsidTr="00BC0484">
        <w:trPr>
          <w:trHeight w:val="585"/>
          <w:tblCellSpacing w:w="20" w:type="dxa"/>
        </w:trPr>
        <w:tc>
          <w:tcPr>
            <w:tcW w:w="7689" w:type="dxa"/>
            <w:shd w:val="clear" w:color="auto" w:fill="auto"/>
            <w:noWrap/>
            <w:vAlign w:val="center"/>
            <w:hideMark/>
          </w:tcPr>
          <w:p w:rsidR="009C3CD6" w:rsidRPr="003F35DA" w:rsidRDefault="009C3CD6" w:rsidP="003F35DA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GB" w:eastAsia="es-PA"/>
              </w:rPr>
            </w:pPr>
            <w:r w:rsidRPr="003F35DA">
              <w:rPr>
                <w:rFonts w:cs="Arial"/>
                <w:bCs/>
                <w:sz w:val="18"/>
                <w:szCs w:val="18"/>
                <w:lang w:val="en-GB" w:eastAsia="es-PA"/>
              </w:rPr>
              <w:t>Provisional Annotated Agenda</w:t>
            </w:r>
          </w:p>
        </w:tc>
        <w:tc>
          <w:tcPr>
            <w:tcW w:w="2558" w:type="dxa"/>
            <w:vAlign w:val="center"/>
          </w:tcPr>
          <w:p w:rsidR="009C3CD6" w:rsidRPr="008E3307" w:rsidRDefault="009C3CD6" w:rsidP="0030188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E3307">
              <w:rPr>
                <w:rFonts w:cs="Arial"/>
                <w:b/>
                <w:bCs/>
                <w:sz w:val="16"/>
                <w:szCs w:val="16"/>
              </w:rPr>
              <w:t>UNEP/LAC-IG.XVII</w:t>
            </w:r>
            <w:r w:rsidR="00BC0484">
              <w:rPr>
                <w:rFonts w:cs="Arial"/>
                <w:b/>
                <w:bCs/>
                <w:sz w:val="16"/>
                <w:szCs w:val="16"/>
              </w:rPr>
              <w:t>I</w:t>
            </w:r>
            <w:r w:rsidRPr="008E3307">
              <w:rPr>
                <w:rFonts w:cs="Arial"/>
                <w:b/>
                <w:bCs/>
                <w:sz w:val="16"/>
                <w:szCs w:val="16"/>
              </w:rPr>
              <w:t>/2</w:t>
            </w:r>
          </w:p>
        </w:tc>
      </w:tr>
      <w:tr w:rsidR="00BC0484" w:rsidRPr="001E673A" w:rsidTr="00BC0484">
        <w:trPr>
          <w:trHeight w:val="555"/>
          <w:tblCellSpacing w:w="20" w:type="dxa"/>
        </w:trPr>
        <w:tc>
          <w:tcPr>
            <w:tcW w:w="7689" w:type="dxa"/>
            <w:shd w:val="clear" w:color="auto" w:fill="auto"/>
            <w:vAlign w:val="center"/>
            <w:hideMark/>
          </w:tcPr>
          <w:p w:rsidR="00BC0484" w:rsidRPr="008F4BC8" w:rsidRDefault="00BC0484" w:rsidP="005E49F9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GB" w:eastAsia="es-PA"/>
              </w:rPr>
            </w:pPr>
            <w:r w:rsidRPr="008F4BC8">
              <w:rPr>
                <w:rFonts w:cs="Arial"/>
                <w:bCs/>
                <w:sz w:val="18"/>
                <w:szCs w:val="18"/>
                <w:lang w:val="en-GB" w:eastAsia="es-PA"/>
              </w:rPr>
              <w:t xml:space="preserve">Report of the Secretariat on the </w:t>
            </w:r>
            <w:r w:rsidR="005E49F9">
              <w:rPr>
                <w:rFonts w:cs="Arial"/>
                <w:bCs/>
                <w:sz w:val="18"/>
                <w:szCs w:val="18"/>
                <w:lang w:val="en-GB" w:eastAsia="es-PA"/>
              </w:rPr>
              <w:t>implementation</w:t>
            </w:r>
            <w:r w:rsidRPr="008F4BC8">
              <w:rPr>
                <w:rFonts w:cs="Arial"/>
                <w:bCs/>
                <w:sz w:val="18"/>
                <w:szCs w:val="18"/>
                <w:lang w:val="en-GB" w:eastAsia="es-PA"/>
              </w:rPr>
              <w:t xml:space="preserve"> of the Decisions of the Seventeenth Meeting of the Forum of Ministers of Environment of Latin America and the Caribbean </w:t>
            </w:r>
          </w:p>
        </w:tc>
        <w:tc>
          <w:tcPr>
            <w:tcW w:w="2558" w:type="dxa"/>
            <w:vAlign w:val="center"/>
          </w:tcPr>
          <w:p w:rsidR="00BC0484" w:rsidRPr="008F4BC8" w:rsidRDefault="00BC0484" w:rsidP="004E3A29">
            <w:pPr>
              <w:rPr>
                <w:rFonts w:cs="Arial"/>
                <w:b/>
                <w:bCs/>
                <w:sz w:val="16"/>
                <w:szCs w:val="18"/>
                <w:lang w:val="en-GB"/>
              </w:rPr>
            </w:pPr>
            <w:r w:rsidRPr="008F4BC8">
              <w:rPr>
                <w:rFonts w:cs="Arial"/>
                <w:b/>
                <w:bCs/>
                <w:sz w:val="16"/>
                <w:szCs w:val="18"/>
                <w:lang w:val="en-GB"/>
              </w:rPr>
              <w:t>UNEP/LAC-IGWG.XVIII/3</w:t>
            </w:r>
          </w:p>
        </w:tc>
      </w:tr>
      <w:tr w:rsidR="00BC0484" w:rsidRPr="001E673A" w:rsidTr="00BC0484">
        <w:trPr>
          <w:trHeight w:val="945"/>
          <w:tblCellSpacing w:w="20" w:type="dxa"/>
        </w:trPr>
        <w:tc>
          <w:tcPr>
            <w:tcW w:w="7689" w:type="dxa"/>
            <w:shd w:val="clear" w:color="auto" w:fill="auto"/>
            <w:vAlign w:val="center"/>
            <w:hideMark/>
          </w:tcPr>
          <w:p w:rsidR="00BC0484" w:rsidRPr="008F4BC8" w:rsidRDefault="00BC0484" w:rsidP="004E3A29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GB" w:eastAsia="es-PA"/>
              </w:rPr>
            </w:pPr>
            <w:r w:rsidRPr="008F4BC8">
              <w:rPr>
                <w:rFonts w:cs="Arial"/>
                <w:bCs/>
                <w:sz w:val="18"/>
                <w:szCs w:val="18"/>
                <w:lang w:val="en-GB" w:eastAsia="es-PA"/>
              </w:rPr>
              <w:t>Review of Experiences: Modalities of Dialogue and Implementation of the Forum of Ministers of the Environment of Latin America and the Caribbean</w:t>
            </w:r>
          </w:p>
        </w:tc>
        <w:tc>
          <w:tcPr>
            <w:tcW w:w="2558" w:type="dxa"/>
            <w:vAlign w:val="center"/>
          </w:tcPr>
          <w:p w:rsidR="00BC0484" w:rsidRPr="008F4BC8" w:rsidRDefault="00BC0484" w:rsidP="004E3A29">
            <w:pPr>
              <w:rPr>
                <w:rFonts w:cs="Arial"/>
                <w:b/>
                <w:bCs/>
                <w:sz w:val="16"/>
                <w:szCs w:val="18"/>
                <w:lang w:val="en-GB"/>
              </w:rPr>
            </w:pPr>
            <w:r w:rsidRPr="008F4BC8">
              <w:rPr>
                <w:rFonts w:cs="Arial"/>
                <w:b/>
                <w:bCs/>
                <w:sz w:val="16"/>
                <w:szCs w:val="18"/>
                <w:lang w:val="en-GB"/>
              </w:rPr>
              <w:t>UNEP/LAC-IGWG.XVIII/4</w:t>
            </w:r>
          </w:p>
        </w:tc>
      </w:tr>
      <w:tr w:rsidR="00BC0484" w:rsidRPr="00BC0484" w:rsidTr="00BC0484">
        <w:trPr>
          <w:trHeight w:val="870"/>
          <w:tblCellSpacing w:w="20" w:type="dxa"/>
        </w:trPr>
        <w:tc>
          <w:tcPr>
            <w:tcW w:w="7689" w:type="dxa"/>
            <w:shd w:val="clear" w:color="auto" w:fill="auto"/>
            <w:vAlign w:val="center"/>
            <w:hideMark/>
          </w:tcPr>
          <w:p w:rsidR="00BC0484" w:rsidRDefault="00BC0484" w:rsidP="00F51E51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BC0484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Green Economy in the Context of Sustainable Development and the 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>E</w:t>
            </w:r>
            <w:r w:rsidRPr="00BC0484">
              <w:rPr>
                <w:rFonts w:cs="Arial"/>
                <w:bCs/>
                <w:sz w:val="18"/>
                <w:szCs w:val="18"/>
                <w:lang w:val="en-US" w:eastAsia="es-PA"/>
              </w:rPr>
              <w:t>radication of Poverty:</w:t>
            </w:r>
            <w:r w:rsidR="00F51E51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</w:t>
            </w:r>
            <w:r w:rsidRPr="00BC0484">
              <w:rPr>
                <w:rFonts w:cs="Arial"/>
                <w:bCs/>
                <w:sz w:val="18"/>
                <w:szCs w:val="18"/>
                <w:lang w:val="en-US" w:eastAsia="es-PA"/>
              </w:rPr>
              <w:t>A Latin American and Caribbean Perspective</w:t>
            </w:r>
          </w:p>
        </w:tc>
        <w:tc>
          <w:tcPr>
            <w:tcW w:w="2558" w:type="dxa"/>
            <w:vAlign w:val="center"/>
          </w:tcPr>
          <w:p w:rsidR="00BC0484" w:rsidRPr="008F4BC8" w:rsidRDefault="00F51E51" w:rsidP="00F51E51">
            <w:pPr>
              <w:rPr>
                <w:rFonts w:cs="Arial"/>
                <w:b/>
                <w:bCs/>
                <w:sz w:val="16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8"/>
                <w:lang w:val="en-GB"/>
              </w:rPr>
              <w:t>UNEP/LAC-IG</w:t>
            </w:r>
            <w:r w:rsidR="00BC0484" w:rsidRPr="008F4BC8">
              <w:rPr>
                <w:rFonts w:cs="Arial"/>
                <w:b/>
                <w:bCs/>
                <w:sz w:val="16"/>
                <w:szCs w:val="18"/>
                <w:lang w:val="en-GB"/>
              </w:rPr>
              <w:t>.XVIII/</w:t>
            </w:r>
            <w:r>
              <w:rPr>
                <w:rFonts w:cs="Arial"/>
                <w:b/>
                <w:bCs/>
                <w:sz w:val="16"/>
                <w:szCs w:val="18"/>
                <w:lang w:val="en-GB"/>
              </w:rPr>
              <w:t>3</w:t>
            </w:r>
          </w:p>
        </w:tc>
      </w:tr>
      <w:tr w:rsidR="00BC0484" w:rsidRPr="00BC0484" w:rsidTr="00BC0484">
        <w:trPr>
          <w:trHeight w:val="870"/>
          <w:tblCellSpacing w:w="20" w:type="dxa"/>
        </w:trPr>
        <w:tc>
          <w:tcPr>
            <w:tcW w:w="7689" w:type="dxa"/>
            <w:shd w:val="clear" w:color="auto" w:fill="auto"/>
            <w:vAlign w:val="center"/>
            <w:hideMark/>
          </w:tcPr>
          <w:p w:rsidR="00BC0484" w:rsidRDefault="00F51E51" w:rsidP="00F51E51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>Institutional Framework for Sustainable Development</w:t>
            </w:r>
          </w:p>
        </w:tc>
        <w:tc>
          <w:tcPr>
            <w:tcW w:w="2558" w:type="dxa"/>
            <w:vAlign w:val="center"/>
          </w:tcPr>
          <w:p w:rsidR="00BC0484" w:rsidRPr="00BC0484" w:rsidRDefault="00F51E51" w:rsidP="00F51E5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4BC8">
              <w:rPr>
                <w:rFonts w:cs="Arial"/>
                <w:b/>
                <w:bCs/>
                <w:sz w:val="16"/>
                <w:szCs w:val="18"/>
                <w:lang w:val="en-GB"/>
              </w:rPr>
              <w:t>UNEP/LAC-IG.XVIII/</w:t>
            </w:r>
            <w:r>
              <w:rPr>
                <w:rFonts w:cs="Arial"/>
                <w:b/>
                <w:bCs/>
                <w:sz w:val="16"/>
                <w:szCs w:val="18"/>
                <w:lang w:val="en-GB"/>
              </w:rPr>
              <w:t>4</w:t>
            </w:r>
          </w:p>
        </w:tc>
      </w:tr>
      <w:tr w:rsidR="00BC0484" w:rsidRPr="00BC0484" w:rsidTr="00BC0484">
        <w:trPr>
          <w:trHeight w:val="870"/>
          <w:tblCellSpacing w:w="20" w:type="dxa"/>
        </w:trPr>
        <w:tc>
          <w:tcPr>
            <w:tcW w:w="7689" w:type="dxa"/>
            <w:shd w:val="clear" w:color="auto" w:fill="auto"/>
            <w:vAlign w:val="center"/>
            <w:hideMark/>
          </w:tcPr>
          <w:p w:rsidR="00BC0484" w:rsidRDefault="00F51E51" w:rsidP="00F51E51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>Report on possible e</w:t>
            </w:r>
            <w:r w:rsidR="00685F96">
              <w:rPr>
                <w:rFonts w:cs="Arial"/>
                <w:bCs/>
                <w:sz w:val="18"/>
                <w:szCs w:val="18"/>
                <w:lang w:val="en-US" w:eastAsia="es-PA"/>
              </w:rPr>
              <w:t>merging t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>opics</w:t>
            </w:r>
          </w:p>
        </w:tc>
        <w:tc>
          <w:tcPr>
            <w:tcW w:w="2558" w:type="dxa"/>
            <w:vAlign w:val="center"/>
          </w:tcPr>
          <w:p w:rsidR="00BC0484" w:rsidRPr="00BC0484" w:rsidRDefault="00F51E51" w:rsidP="00F51E5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4BC8">
              <w:rPr>
                <w:rFonts w:cs="Arial"/>
                <w:b/>
                <w:bCs/>
                <w:sz w:val="16"/>
                <w:szCs w:val="18"/>
                <w:lang w:val="en-GB"/>
              </w:rPr>
              <w:t>UNEP/LAC-IG.XVIII/</w:t>
            </w:r>
            <w:r>
              <w:rPr>
                <w:rFonts w:cs="Arial"/>
                <w:b/>
                <w:bCs/>
                <w:sz w:val="16"/>
                <w:szCs w:val="18"/>
                <w:lang w:val="en-GB"/>
              </w:rPr>
              <w:t>5</w:t>
            </w:r>
          </w:p>
        </w:tc>
      </w:tr>
      <w:tr w:rsidR="00BC0484" w:rsidRPr="00BC0484" w:rsidTr="00BC0484">
        <w:trPr>
          <w:trHeight w:val="870"/>
          <w:tblCellSpacing w:w="20" w:type="dxa"/>
        </w:trPr>
        <w:tc>
          <w:tcPr>
            <w:tcW w:w="7689" w:type="dxa"/>
            <w:shd w:val="clear" w:color="auto" w:fill="auto"/>
            <w:vAlign w:val="center"/>
            <w:hideMark/>
          </w:tcPr>
          <w:p w:rsidR="00BC0484" w:rsidRDefault="00F51E51" w:rsidP="00F51E51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>Regional preparatory process towards Rio+20</w:t>
            </w:r>
          </w:p>
        </w:tc>
        <w:tc>
          <w:tcPr>
            <w:tcW w:w="2558" w:type="dxa"/>
            <w:vAlign w:val="center"/>
          </w:tcPr>
          <w:p w:rsidR="00BC0484" w:rsidRPr="00BC0484" w:rsidRDefault="00F51E51" w:rsidP="0030188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4BC8">
              <w:rPr>
                <w:rFonts w:cs="Arial"/>
                <w:b/>
                <w:bCs/>
                <w:sz w:val="16"/>
                <w:szCs w:val="18"/>
                <w:lang w:val="en-GB"/>
              </w:rPr>
              <w:t>UNEP/LAC-IG.XVIII/</w:t>
            </w:r>
            <w:r>
              <w:rPr>
                <w:rFonts w:cs="Arial"/>
                <w:b/>
                <w:bCs/>
                <w:sz w:val="16"/>
                <w:szCs w:val="18"/>
                <w:lang w:val="en-GB"/>
              </w:rPr>
              <w:t>6</w:t>
            </w:r>
          </w:p>
        </w:tc>
      </w:tr>
      <w:tr w:rsidR="00BC0484" w:rsidRPr="001E673A" w:rsidTr="00BC0484">
        <w:trPr>
          <w:trHeight w:val="870"/>
          <w:tblCellSpacing w:w="20" w:type="dxa"/>
        </w:trPr>
        <w:tc>
          <w:tcPr>
            <w:tcW w:w="7689" w:type="dxa"/>
            <w:shd w:val="clear" w:color="auto" w:fill="auto"/>
            <w:vAlign w:val="center"/>
            <w:hideMark/>
          </w:tcPr>
          <w:p w:rsidR="00BC0484" w:rsidRPr="00CE6CF9" w:rsidRDefault="00BC0484" w:rsidP="00F51E51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lastRenderedPageBreak/>
              <w:t xml:space="preserve">Final Report of the Preparatory Meeting of Experts of the </w:t>
            </w:r>
            <w:r w:rsidR="00F51E51">
              <w:rPr>
                <w:rFonts w:cs="Arial"/>
                <w:bCs/>
                <w:sz w:val="18"/>
                <w:szCs w:val="18"/>
                <w:lang w:val="en-US" w:eastAsia="es-PA"/>
              </w:rPr>
              <w:t>Eighteenth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Meeting of the Forum of Ministers of Environment of Latin America and the Caribbean</w:t>
            </w:r>
            <w:r w:rsidRPr="00CE6CF9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BC0484" w:rsidRPr="00F51E51" w:rsidRDefault="00F51E51" w:rsidP="00034AE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1E51">
              <w:rPr>
                <w:rFonts w:cs="Arial"/>
                <w:b/>
                <w:bCs/>
                <w:sz w:val="16"/>
                <w:szCs w:val="16"/>
              </w:rPr>
              <w:t>UNEP/LAC-IGWG.XVIII/</w:t>
            </w:r>
            <w:r w:rsidR="00034AE8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</w:tbl>
    <w:p w:rsidR="009C3CD6" w:rsidRDefault="009C3CD6" w:rsidP="001D376A">
      <w:pPr>
        <w:pStyle w:val="Ttulo2"/>
      </w:pPr>
    </w:p>
    <w:p w:rsidR="001D376A" w:rsidRPr="00377F75" w:rsidRDefault="001D376A" w:rsidP="001D376A">
      <w:pPr>
        <w:pStyle w:val="Ttulo2"/>
      </w:pPr>
      <w:r w:rsidRPr="00377F75">
        <w:t xml:space="preserve">B. </w:t>
      </w:r>
      <w:r w:rsidR="00477F18">
        <w:t>Information Documents</w:t>
      </w:r>
    </w:p>
    <w:p w:rsidR="001D376A" w:rsidRPr="00377F75" w:rsidRDefault="001D376A">
      <w:pPr>
        <w:rPr>
          <w:lang w:val="en-GB"/>
        </w:rPr>
      </w:pPr>
    </w:p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4"/>
        <w:gridCol w:w="3163"/>
      </w:tblGrid>
      <w:tr w:rsidR="00477F18" w:rsidRPr="00377F75" w:rsidTr="003B00C6">
        <w:trPr>
          <w:trHeight w:val="457"/>
          <w:tblCellSpacing w:w="20" w:type="dxa"/>
        </w:trPr>
        <w:tc>
          <w:tcPr>
            <w:tcW w:w="7114" w:type="dxa"/>
            <w:shd w:val="clear" w:color="auto" w:fill="99FFCC"/>
            <w:noWrap/>
            <w:vAlign w:val="center"/>
            <w:hideMark/>
          </w:tcPr>
          <w:p w:rsidR="00477F18" w:rsidRPr="00377F75" w:rsidRDefault="00477F18" w:rsidP="003F35DA">
            <w:pPr>
              <w:spacing w:before="20" w:after="20"/>
              <w:jc w:val="center"/>
              <w:rPr>
                <w:b/>
                <w:sz w:val="18"/>
                <w:szCs w:val="18"/>
                <w:lang w:val="en-GB"/>
              </w:rPr>
            </w:pPr>
            <w:r w:rsidRPr="00377F75">
              <w:rPr>
                <w:b/>
                <w:sz w:val="18"/>
                <w:szCs w:val="18"/>
                <w:lang w:val="en-GB"/>
              </w:rPr>
              <w:t>Title of Document</w:t>
            </w:r>
          </w:p>
        </w:tc>
        <w:tc>
          <w:tcPr>
            <w:tcW w:w="3133" w:type="dxa"/>
            <w:shd w:val="clear" w:color="auto" w:fill="99FFCC"/>
            <w:vAlign w:val="center"/>
          </w:tcPr>
          <w:p w:rsidR="00477F18" w:rsidRPr="00377F75" w:rsidRDefault="00477F18" w:rsidP="003F35DA">
            <w:pPr>
              <w:spacing w:before="20" w:after="20"/>
              <w:jc w:val="center"/>
              <w:rPr>
                <w:b/>
                <w:sz w:val="18"/>
                <w:szCs w:val="18"/>
                <w:lang w:val="en-GB"/>
              </w:rPr>
            </w:pPr>
            <w:r w:rsidRPr="00377F75">
              <w:rPr>
                <w:b/>
                <w:sz w:val="18"/>
                <w:szCs w:val="18"/>
                <w:lang w:val="en-GB"/>
              </w:rPr>
              <w:t>Classification</w:t>
            </w:r>
          </w:p>
        </w:tc>
      </w:tr>
      <w:tr w:rsidR="001D376A" w:rsidRPr="00034AE8" w:rsidTr="003B00C6">
        <w:trPr>
          <w:trHeight w:val="570"/>
          <w:tblCellSpacing w:w="20" w:type="dxa"/>
        </w:trPr>
        <w:tc>
          <w:tcPr>
            <w:tcW w:w="7114" w:type="dxa"/>
            <w:shd w:val="clear" w:color="auto" w:fill="auto"/>
            <w:noWrap/>
            <w:vAlign w:val="center"/>
            <w:hideMark/>
          </w:tcPr>
          <w:p w:rsidR="001D376A" w:rsidRPr="003F35DA" w:rsidRDefault="001D376A" w:rsidP="003F35DA">
            <w:pPr>
              <w:pStyle w:val="Prrafodelista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GB" w:eastAsia="es-PA"/>
              </w:rPr>
            </w:pPr>
            <w:r w:rsidRPr="003F35DA">
              <w:rPr>
                <w:rFonts w:cs="Arial"/>
                <w:bCs/>
                <w:sz w:val="18"/>
                <w:szCs w:val="18"/>
                <w:lang w:val="en-GB" w:eastAsia="es-PA"/>
              </w:rPr>
              <w:t>Provisional</w:t>
            </w:r>
            <w:r w:rsidR="00477F18" w:rsidRPr="003F35DA">
              <w:rPr>
                <w:rFonts w:cs="Arial"/>
                <w:bCs/>
                <w:sz w:val="18"/>
                <w:szCs w:val="18"/>
                <w:lang w:val="en-GB" w:eastAsia="es-PA"/>
              </w:rPr>
              <w:t xml:space="preserve"> list of</w:t>
            </w:r>
            <w:r w:rsidRPr="003F35DA">
              <w:rPr>
                <w:rFonts w:cs="Arial"/>
                <w:bCs/>
                <w:sz w:val="18"/>
                <w:szCs w:val="18"/>
                <w:lang w:val="en-GB" w:eastAsia="es-PA"/>
              </w:rPr>
              <w:t xml:space="preserve"> Documents</w:t>
            </w:r>
          </w:p>
        </w:tc>
        <w:tc>
          <w:tcPr>
            <w:tcW w:w="3133" w:type="dxa"/>
            <w:vAlign w:val="center"/>
          </w:tcPr>
          <w:p w:rsidR="001D376A" w:rsidRPr="003F35DA" w:rsidRDefault="001D376A" w:rsidP="003B00C6">
            <w:pPr>
              <w:jc w:val="left"/>
              <w:rPr>
                <w:rFonts w:cs="Arial"/>
                <w:b/>
                <w:bCs/>
                <w:sz w:val="16"/>
                <w:szCs w:val="18"/>
                <w:lang w:val="en-GB"/>
              </w:rPr>
            </w:pPr>
            <w:r w:rsidRPr="003F35DA">
              <w:rPr>
                <w:rFonts w:cs="Arial"/>
                <w:b/>
                <w:bCs/>
                <w:sz w:val="16"/>
                <w:szCs w:val="18"/>
                <w:lang w:val="en-GB"/>
              </w:rPr>
              <w:t>UNEP/LAC-IG.XVI</w:t>
            </w:r>
            <w:r w:rsidR="003B00C6">
              <w:rPr>
                <w:rFonts w:cs="Arial"/>
                <w:b/>
                <w:bCs/>
                <w:sz w:val="16"/>
                <w:szCs w:val="18"/>
                <w:lang w:val="en-GB"/>
              </w:rPr>
              <w:t>I</w:t>
            </w:r>
            <w:r w:rsidRPr="003F35DA">
              <w:rPr>
                <w:rFonts w:cs="Arial"/>
                <w:b/>
                <w:bCs/>
                <w:sz w:val="16"/>
                <w:szCs w:val="18"/>
                <w:lang w:val="en-GB"/>
              </w:rPr>
              <w:t>I/Inf.1</w:t>
            </w:r>
          </w:p>
        </w:tc>
      </w:tr>
      <w:tr w:rsidR="001D376A" w:rsidRPr="00034AE8" w:rsidTr="003B00C6">
        <w:trPr>
          <w:trHeight w:val="570"/>
          <w:tblCellSpacing w:w="20" w:type="dxa"/>
        </w:trPr>
        <w:tc>
          <w:tcPr>
            <w:tcW w:w="7114" w:type="dxa"/>
            <w:shd w:val="clear" w:color="auto" w:fill="auto"/>
            <w:noWrap/>
            <w:vAlign w:val="center"/>
            <w:hideMark/>
          </w:tcPr>
          <w:p w:rsidR="001D376A" w:rsidRPr="003F35DA" w:rsidRDefault="001D376A" w:rsidP="003F35DA">
            <w:pPr>
              <w:pStyle w:val="Prrafodelista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n-GB" w:eastAsia="es-PA"/>
              </w:rPr>
            </w:pPr>
            <w:r w:rsidRPr="003F35DA">
              <w:rPr>
                <w:rFonts w:cs="Arial"/>
                <w:bCs/>
                <w:sz w:val="18"/>
                <w:szCs w:val="18"/>
                <w:lang w:val="en-GB" w:eastAsia="es-PA"/>
              </w:rPr>
              <w:t>Preliminar</w:t>
            </w:r>
            <w:r w:rsidR="00477F18" w:rsidRPr="003F35DA">
              <w:rPr>
                <w:rFonts w:cs="Arial"/>
                <w:bCs/>
                <w:sz w:val="18"/>
                <w:szCs w:val="18"/>
                <w:lang w:val="en-GB" w:eastAsia="es-PA"/>
              </w:rPr>
              <w:t>y list of Participants</w:t>
            </w:r>
          </w:p>
        </w:tc>
        <w:tc>
          <w:tcPr>
            <w:tcW w:w="3133" w:type="dxa"/>
            <w:vAlign w:val="center"/>
          </w:tcPr>
          <w:p w:rsidR="001D376A" w:rsidRPr="003F35DA" w:rsidRDefault="001D376A" w:rsidP="003B00C6">
            <w:pPr>
              <w:jc w:val="left"/>
              <w:rPr>
                <w:rFonts w:cs="Arial"/>
                <w:b/>
                <w:bCs/>
                <w:sz w:val="16"/>
                <w:szCs w:val="18"/>
                <w:lang w:val="en-GB"/>
              </w:rPr>
            </w:pPr>
            <w:r w:rsidRPr="003F35DA">
              <w:rPr>
                <w:rFonts w:cs="Arial"/>
                <w:b/>
                <w:bCs/>
                <w:sz w:val="16"/>
                <w:szCs w:val="18"/>
                <w:lang w:val="en-GB"/>
              </w:rPr>
              <w:t>UNEP/LAC-IG.XVII</w:t>
            </w:r>
            <w:r w:rsidR="003B00C6">
              <w:rPr>
                <w:rFonts w:cs="Arial"/>
                <w:b/>
                <w:bCs/>
                <w:sz w:val="16"/>
                <w:szCs w:val="18"/>
                <w:lang w:val="en-GB"/>
              </w:rPr>
              <w:t>I</w:t>
            </w:r>
            <w:r w:rsidRPr="003F35DA">
              <w:rPr>
                <w:rFonts w:cs="Arial"/>
                <w:b/>
                <w:bCs/>
                <w:sz w:val="16"/>
                <w:szCs w:val="18"/>
                <w:lang w:val="en-GB"/>
              </w:rPr>
              <w:t>/Inf.2</w:t>
            </w:r>
          </w:p>
        </w:tc>
      </w:tr>
      <w:tr w:rsidR="001D376A" w:rsidRPr="003B00C6" w:rsidTr="003B00C6">
        <w:trPr>
          <w:trHeight w:val="570"/>
          <w:tblCellSpacing w:w="20" w:type="dxa"/>
        </w:trPr>
        <w:tc>
          <w:tcPr>
            <w:tcW w:w="7114" w:type="dxa"/>
            <w:shd w:val="clear" w:color="auto" w:fill="auto"/>
            <w:noWrap/>
            <w:vAlign w:val="center"/>
            <w:hideMark/>
          </w:tcPr>
          <w:p w:rsidR="001D376A" w:rsidRPr="003F35DA" w:rsidRDefault="00477F18" w:rsidP="003F35DA">
            <w:pPr>
              <w:pStyle w:val="Prrafodelista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proofErr w:type="spellStart"/>
            <w:r w:rsidRPr="003F35DA">
              <w:rPr>
                <w:rFonts w:cs="Arial"/>
                <w:bCs/>
                <w:sz w:val="18"/>
                <w:szCs w:val="18"/>
                <w:lang w:val="es-PA" w:eastAsia="es-PA"/>
              </w:rPr>
              <w:t>Informative</w:t>
            </w:r>
            <w:proofErr w:type="spellEnd"/>
            <w:r w:rsidRPr="003F35D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r w:rsidR="001D376A" w:rsidRPr="003F35DA">
              <w:rPr>
                <w:rFonts w:cs="Arial"/>
                <w:bCs/>
                <w:sz w:val="18"/>
                <w:szCs w:val="18"/>
                <w:lang w:val="es-PA" w:eastAsia="es-PA"/>
              </w:rPr>
              <w:t>Not</w:t>
            </w:r>
            <w:r w:rsidRPr="003F35D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e </w:t>
            </w:r>
            <w:proofErr w:type="spellStart"/>
            <w:r w:rsidRPr="003F35DA">
              <w:rPr>
                <w:rFonts w:cs="Arial"/>
                <w:bCs/>
                <w:sz w:val="18"/>
                <w:szCs w:val="18"/>
                <w:lang w:val="es-PA" w:eastAsia="es-PA"/>
              </w:rPr>
              <w:t>for</w:t>
            </w:r>
            <w:proofErr w:type="spellEnd"/>
            <w:r w:rsidR="001D376A" w:rsidRPr="003F35D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Pr="003F35DA">
              <w:rPr>
                <w:rFonts w:cs="Arial"/>
                <w:bCs/>
                <w:sz w:val="18"/>
                <w:szCs w:val="18"/>
                <w:lang w:val="es-PA" w:eastAsia="es-PA"/>
              </w:rPr>
              <w:t>Participants</w:t>
            </w:r>
            <w:proofErr w:type="spellEnd"/>
          </w:p>
        </w:tc>
        <w:tc>
          <w:tcPr>
            <w:tcW w:w="3133" w:type="dxa"/>
            <w:vAlign w:val="center"/>
          </w:tcPr>
          <w:p w:rsidR="001D376A" w:rsidRPr="003B00C6" w:rsidRDefault="003B00C6" w:rsidP="003F35DA">
            <w:pPr>
              <w:jc w:val="left"/>
              <w:rPr>
                <w:rFonts w:cs="Arial"/>
                <w:b/>
                <w:bCs/>
                <w:sz w:val="16"/>
                <w:szCs w:val="18"/>
                <w:lang w:val="es-PA"/>
              </w:rPr>
            </w:pPr>
            <w:r w:rsidRPr="003B00C6">
              <w:rPr>
                <w:rFonts w:cs="Arial"/>
                <w:b/>
                <w:bCs/>
                <w:sz w:val="16"/>
                <w:szCs w:val="18"/>
                <w:lang w:val="es-PA"/>
              </w:rPr>
              <w:t>UNEP/LAC-IGWG</w:t>
            </w:r>
            <w:r w:rsidR="001D376A" w:rsidRPr="003B00C6">
              <w:rPr>
                <w:rFonts w:cs="Arial"/>
                <w:b/>
                <w:bCs/>
                <w:sz w:val="16"/>
                <w:szCs w:val="18"/>
                <w:lang w:val="es-PA"/>
              </w:rPr>
              <w:t>.XVI</w:t>
            </w:r>
            <w:r w:rsidRPr="003B00C6">
              <w:rPr>
                <w:rFonts w:cs="Arial"/>
                <w:b/>
                <w:bCs/>
                <w:sz w:val="16"/>
                <w:szCs w:val="18"/>
                <w:lang w:val="es-PA"/>
              </w:rPr>
              <w:t>I</w:t>
            </w:r>
            <w:r w:rsidR="001D376A" w:rsidRPr="003B00C6">
              <w:rPr>
                <w:rFonts w:cs="Arial"/>
                <w:b/>
                <w:bCs/>
                <w:sz w:val="16"/>
                <w:szCs w:val="18"/>
                <w:lang w:val="es-PA"/>
              </w:rPr>
              <w:t>I/Inf.3</w:t>
            </w:r>
          </w:p>
        </w:tc>
      </w:tr>
    </w:tbl>
    <w:p w:rsidR="001D376A" w:rsidRPr="003B00C6" w:rsidRDefault="001D376A">
      <w:pPr>
        <w:rPr>
          <w:lang w:val="es-PA"/>
        </w:rPr>
      </w:pPr>
    </w:p>
    <w:p w:rsidR="001D376A" w:rsidRPr="003B00C6" w:rsidRDefault="001D376A">
      <w:pPr>
        <w:rPr>
          <w:lang w:val="es-PA"/>
        </w:rPr>
      </w:pPr>
    </w:p>
    <w:p w:rsidR="00442B76" w:rsidRPr="00377F75" w:rsidRDefault="00442B76" w:rsidP="00442B76">
      <w:pPr>
        <w:pStyle w:val="endofsections"/>
        <w:ind w:left="0"/>
        <w:rPr>
          <w:lang w:val="en-GB"/>
        </w:rPr>
      </w:pPr>
      <w:r w:rsidRPr="00377F75">
        <w:rPr>
          <w:lang w:val="en-GB"/>
        </w:rPr>
        <w:t></w:t>
      </w:r>
      <w:r w:rsidRPr="00377F75">
        <w:rPr>
          <w:lang w:val="en-GB"/>
        </w:rPr>
        <w:t></w:t>
      </w:r>
      <w:r w:rsidRPr="00377F75">
        <w:rPr>
          <w:lang w:val="en-GB"/>
        </w:rPr>
        <w:t></w:t>
      </w:r>
      <w:r w:rsidRPr="00377F75">
        <w:rPr>
          <w:lang w:val="en-GB"/>
        </w:rPr>
        <w:t></w:t>
      </w:r>
      <w:r w:rsidRPr="00377F75">
        <w:rPr>
          <w:lang w:val="en-GB"/>
        </w:rPr>
        <w:t></w:t>
      </w:r>
      <w:r w:rsidRPr="00377F75">
        <w:rPr>
          <w:lang w:val="en-GB"/>
        </w:rPr>
        <w:t></w:t>
      </w:r>
      <w:r w:rsidRPr="00377F75">
        <w:rPr>
          <w:lang w:val="en-GB"/>
        </w:rPr>
        <w:t></w:t>
      </w:r>
    </w:p>
    <w:p w:rsidR="001D376A" w:rsidRPr="00377F75" w:rsidRDefault="001D376A" w:rsidP="00442B76">
      <w:pPr>
        <w:jc w:val="center"/>
        <w:rPr>
          <w:lang w:val="en-GB"/>
        </w:rPr>
      </w:pPr>
    </w:p>
    <w:sectPr w:rsidR="001D376A" w:rsidRPr="00377F75" w:rsidSect="001E673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15" w:rsidRDefault="00B27815" w:rsidP="00040210">
      <w:pPr>
        <w:spacing w:before="0"/>
      </w:pPr>
      <w:r>
        <w:separator/>
      </w:r>
    </w:p>
  </w:endnote>
  <w:endnote w:type="continuationSeparator" w:id="0">
    <w:p w:rsidR="00B27815" w:rsidRDefault="00B27815" w:rsidP="0004021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15" w:rsidRDefault="00B27815" w:rsidP="00040210">
      <w:pPr>
        <w:spacing w:before="0"/>
      </w:pPr>
      <w:r>
        <w:separator/>
      </w:r>
    </w:p>
  </w:footnote>
  <w:footnote w:type="continuationSeparator" w:id="0">
    <w:p w:rsidR="00B27815" w:rsidRDefault="00B27815" w:rsidP="0004021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76" w:rsidRDefault="00442B76" w:rsidP="00442B76">
    <w:pPr>
      <w:pStyle w:val="Encabezado"/>
      <w:jc w:val="right"/>
      <w:rPr>
        <w:b/>
        <w:bCs/>
        <w:sz w:val="18"/>
        <w:lang w:val="en-US"/>
      </w:rPr>
    </w:pPr>
    <w:r w:rsidRPr="00442B76">
      <w:rPr>
        <w:b/>
        <w:bCs/>
        <w:sz w:val="18"/>
        <w:lang w:val="en-US"/>
      </w:rPr>
      <w:t>UNEP/LAC-IG.XVI</w:t>
    </w:r>
    <w:r w:rsidR="003B00C6">
      <w:rPr>
        <w:b/>
        <w:bCs/>
        <w:sz w:val="18"/>
        <w:lang w:val="en-US"/>
      </w:rPr>
      <w:t>I</w:t>
    </w:r>
    <w:r w:rsidRPr="00442B76">
      <w:rPr>
        <w:b/>
        <w:bCs/>
        <w:sz w:val="18"/>
        <w:lang w:val="en-US"/>
      </w:rPr>
      <w:t>I/Inf.1</w:t>
    </w:r>
  </w:p>
  <w:p w:rsidR="00442B76" w:rsidRPr="00442B76" w:rsidRDefault="00477F18" w:rsidP="00442B76">
    <w:pPr>
      <w:pStyle w:val="Encabezado"/>
      <w:jc w:val="right"/>
      <w:rPr>
        <w:lang w:val="en-US"/>
      </w:rPr>
    </w:pPr>
    <w:r>
      <w:rPr>
        <w:b/>
        <w:bCs/>
        <w:sz w:val="18"/>
        <w:lang w:val="en-US"/>
      </w:rPr>
      <w:t>Pa</w:t>
    </w:r>
    <w:r w:rsidR="00442B76">
      <w:rPr>
        <w:b/>
        <w:bCs/>
        <w:sz w:val="18"/>
        <w:lang w:val="en-US"/>
      </w:rPr>
      <w:t>g</w:t>
    </w:r>
    <w:r>
      <w:rPr>
        <w:b/>
        <w:bCs/>
        <w:sz w:val="18"/>
        <w:lang w:val="en-US"/>
      </w:rPr>
      <w:t>e</w:t>
    </w:r>
    <w:r w:rsidR="00442B76">
      <w:rPr>
        <w:b/>
        <w:bCs/>
        <w:sz w:val="18"/>
        <w:lang w:val="en-US"/>
      </w:rPr>
      <w:t xml:space="preserve">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10" w:rsidRDefault="00442B76">
    <w:pPr>
      <w:pStyle w:val="Encabezado"/>
      <w:rPr>
        <w:b/>
        <w:bCs/>
        <w:sz w:val="18"/>
        <w:lang w:val="en-US"/>
      </w:rPr>
    </w:pPr>
    <w:r w:rsidRPr="00442B76">
      <w:rPr>
        <w:b/>
        <w:bCs/>
        <w:sz w:val="18"/>
        <w:lang w:val="en-US"/>
      </w:rPr>
      <w:t>UNEP/LAC-IG.XVII/Inf.1</w:t>
    </w:r>
  </w:p>
  <w:p w:rsidR="00442B76" w:rsidRPr="00442B76" w:rsidRDefault="00442B76">
    <w:pPr>
      <w:pStyle w:val="Encabezado"/>
      <w:rPr>
        <w:lang w:val="en-US"/>
      </w:rPr>
    </w:pPr>
    <w:r>
      <w:rPr>
        <w:b/>
        <w:bCs/>
        <w:sz w:val="18"/>
        <w:lang w:val="en-US"/>
      </w:rPr>
      <w:t>P</w:t>
    </w:r>
    <w:r w:rsidR="00477F18">
      <w:rPr>
        <w:b/>
        <w:bCs/>
        <w:sz w:val="18"/>
        <w:lang w:val="en-US"/>
      </w:rPr>
      <w:t>age</w:t>
    </w:r>
    <w:r>
      <w:rPr>
        <w:b/>
        <w:bCs/>
        <w:sz w:val="18"/>
        <w:lang w:val="en-US"/>
      </w:rPr>
      <w:t xml:space="preserve"> 2</w:t>
    </w:r>
  </w:p>
  <w:p w:rsidR="00040210" w:rsidRPr="00442B76" w:rsidRDefault="00040210">
    <w:pPr>
      <w:pStyle w:val="Encabezado"/>
      <w:rPr>
        <w:lang w:val="en-US"/>
      </w:rPr>
    </w:pPr>
  </w:p>
  <w:p w:rsidR="00040210" w:rsidRPr="00442B76" w:rsidRDefault="00040210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0" w:type="dxa"/>
      <w:tblInd w:w="-882" w:type="dxa"/>
      <w:tblLayout w:type="fixed"/>
      <w:tblLook w:val="0000"/>
    </w:tblPr>
    <w:tblGrid>
      <w:gridCol w:w="270"/>
      <w:gridCol w:w="2340"/>
      <w:gridCol w:w="4500"/>
      <w:gridCol w:w="3690"/>
      <w:gridCol w:w="90"/>
    </w:tblGrid>
    <w:tr w:rsidR="00377F75" w:rsidRPr="00034AE8" w:rsidTr="00552F01">
      <w:trPr>
        <w:cantSplit/>
      </w:trPr>
      <w:tc>
        <w:tcPr>
          <w:tcW w:w="2610" w:type="dxa"/>
          <w:gridSpan w:val="2"/>
          <w:tcBorders>
            <w:bottom w:val="thinThickSmallGap" w:sz="24" w:space="0" w:color="auto"/>
          </w:tcBorders>
        </w:tcPr>
        <w:p w:rsidR="00377F75" w:rsidRPr="004061A4" w:rsidRDefault="00377F75" w:rsidP="00552F01">
          <w:pPr>
            <w:pStyle w:val="Encabezado"/>
            <w:rPr>
              <w:lang w:val="en-GB"/>
            </w:rPr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1200150" cy="695325"/>
                <wp:effectExtent l="19050" t="0" r="0" b="0"/>
                <wp:docPr id="7" name="Imagen 1" descr="C:\Documents and Settings\lmudarra\My Documents\reunion\logos_i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lmudarra\My Documents\reunion\logos_i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gridSpan w:val="3"/>
          <w:tcBorders>
            <w:bottom w:val="thinThickSmallGap" w:sz="24" w:space="0" w:color="auto"/>
          </w:tcBorders>
        </w:tcPr>
        <w:p w:rsidR="00377F75" w:rsidRPr="006E4556" w:rsidRDefault="00377F75" w:rsidP="00552F01">
          <w:pPr>
            <w:pStyle w:val="Encabezado"/>
            <w:jc w:val="center"/>
            <w:rPr>
              <w:b/>
              <w:lang w:val="es-PA"/>
            </w:rPr>
          </w:pPr>
          <w:r w:rsidRPr="006E4556">
            <w:rPr>
              <w:b/>
              <w:lang w:val="es-PA"/>
            </w:rPr>
            <w:t>Programa de las Naciones Unidas para el Medio Ambiente</w:t>
          </w:r>
          <w:r w:rsidRPr="006E4556">
            <w:rPr>
              <w:b/>
              <w:lang w:val="es-PA"/>
            </w:rPr>
            <w:br/>
            <w:t>Oficina Regional para América Latina y el Caribe</w:t>
          </w:r>
        </w:p>
        <w:p w:rsidR="00377F75" w:rsidRPr="004061A4" w:rsidRDefault="00377F75" w:rsidP="00552F01">
          <w:pPr>
            <w:pStyle w:val="Encabezado"/>
            <w:spacing w:after="120"/>
            <w:jc w:val="center"/>
            <w:rPr>
              <w:lang w:val="en-GB"/>
            </w:rPr>
          </w:pPr>
          <w:r w:rsidRPr="004061A4">
            <w:rPr>
              <w:sz w:val="18"/>
              <w:lang w:val="en-GB"/>
            </w:rPr>
            <w:t>UNITED NATIONS ENVIRONMENT PROGRAMME</w:t>
          </w:r>
          <w:r w:rsidRPr="004061A4">
            <w:rPr>
              <w:sz w:val="18"/>
              <w:lang w:val="en-GB"/>
            </w:rPr>
            <w:br/>
            <w:t>PROGRAMME DES NATIONS UNIES POUR L’ENVIRONNEMENT</w:t>
          </w:r>
        </w:p>
      </w:tc>
    </w:tr>
    <w:tr w:rsidR="00377F75" w:rsidRPr="00034AE8" w:rsidTr="00552F01">
      <w:trPr>
        <w:gridBefore w:val="1"/>
        <w:gridAfter w:val="1"/>
        <w:wBefore w:w="270" w:type="dxa"/>
        <w:wAfter w:w="90" w:type="dxa"/>
      </w:trPr>
      <w:tc>
        <w:tcPr>
          <w:tcW w:w="6840" w:type="dxa"/>
          <w:gridSpan w:val="2"/>
        </w:tcPr>
        <w:p w:rsidR="00377F75" w:rsidRPr="004061A4" w:rsidRDefault="00377F75" w:rsidP="00552F01">
          <w:pPr>
            <w:spacing w:line="120" w:lineRule="exact"/>
            <w:rPr>
              <w:b/>
              <w:lang w:val="en-GB"/>
            </w:rPr>
          </w:pPr>
        </w:p>
      </w:tc>
      <w:tc>
        <w:tcPr>
          <w:tcW w:w="3690" w:type="dxa"/>
        </w:tcPr>
        <w:p w:rsidR="00377F75" w:rsidRPr="004061A4" w:rsidRDefault="00377F75" w:rsidP="00552F01">
          <w:pPr>
            <w:spacing w:line="120" w:lineRule="exact"/>
            <w:rPr>
              <w:b/>
              <w:sz w:val="18"/>
              <w:lang w:val="en-GB"/>
            </w:rPr>
          </w:pPr>
        </w:p>
      </w:tc>
    </w:tr>
    <w:tr w:rsidR="00377F75" w:rsidRPr="00034AE8" w:rsidTr="00552F01">
      <w:trPr>
        <w:gridBefore w:val="1"/>
        <w:gridAfter w:val="1"/>
        <w:wBefore w:w="270" w:type="dxa"/>
        <w:wAfter w:w="90" w:type="dxa"/>
      </w:trPr>
      <w:tc>
        <w:tcPr>
          <w:tcW w:w="6840" w:type="dxa"/>
          <w:gridSpan w:val="2"/>
        </w:tcPr>
        <w:p w:rsidR="00377F75" w:rsidRPr="004061A4" w:rsidRDefault="00BC0484" w:rsidP="00552F01">
          <w:pPr>
            <w:jc w:val="left"/>
            <w:rPr>
              <w:b/>
              <w:lang w:val="en-GB"/>
            </w:rPr>
          </w:pPr>
          <w:r>
            <w:rPr>
              <w:b/>
              <w:lang w:val="en-GB"/>
            </w:rPr>
            <w:t>Eighteenth</w:t>
          </w:r>
          <w:r w:rsidR="00377F75" w:rsidRPr="004061A4">
            <w:rPr>
              <w:b/>
              <w:lang w:val="en-GB"/>
            </w:rPr>
            <w:t xml:space="preserve"> Meeting of the Forum of Ministers of Environment of Latin America and the Caribbean</w:t>
          </w:r>
        </w:p>
        <w:p w:rsidR="00377F75" w:rsidRPr="004061A4" w:rsidRDefault="00BC0484" w:rsidP="00552F01">
          <w:pPr>
            <w:jc w:val="left"/>
            <w:rPr>
              <w:b/>
              <w:lang w:val="en-GB"/>
            </w:rPr>
          </w:pPr>
          <w:r>
            <w:rPr>
              <w:b/>
              <w:lang w:val="en-GB"/>
            </w:rPr>
            <w:t>Quito</w:t>
          </w:r>
          <w:r w:rsidR="00377F75" w:rsidRPr="004061A4">
            <w:rPr>
              <w:b/>
              <w:lang w:val="en-GB"/>
            </w:rPr>
            <w:t xml:space="preserve">, </w:t>
          </w:r>
          <w:r w:rsidR="003C30BA">
            <w:rPr>
              <w:b/>
              <w:lang w:val="en-GB"/>
            </w:rPr>
            <w:t xml:space="preserve"> </w:t>
          </w:r>
          <w:r>
            <w:rPr>
              <w:b/>
              <w:lang w:val="en-GB"/>
            </w:rPr>
            <w:t>Ecuador</w:t>
          </w:r>
          <w:r w:rsidR="00377F75" w:rsidRPr="004061A4">
            <w:rPr>
              <w:b/>
              <w:lang w:val="en-GB"/>
            </w:rPr>
            <w:br/>
          </w:r>
          <w:r>
            <w:rPr>
              <w:b/>
              <w:lang w:val="en-GB"/>
            </w:rPr>
            <w:t>31 January to 3 February</w:t>
          </w:r>
          <w:r w:rsidR="005E49F9">
            <w:rPr>
              <w:b/>
              <w:lang w:val="en-GB"/>
            </w:rPr>
            <w:t xml:space="preserve"> 2012</w:t>
          </w:r>
        </w:p>
        <w:p w:rsidR="00377F75" w:rsidRPr="004061A4" w:rsidRDefault="00377F75" w:rsidP="00BC0484">
          <w:pPr>
            <w:ind w:left="708"/>
            <w:jc w:val="left"/>
            <w:rPr>
              <w:b/>
              <w:lang w:val="en-GB"/>
            </w:rPr>
          </w:pPr>
          <w:r w:rsidRPr="004061A4">
            <w:rPr>
              <w:lang w:val="en-GB"/>
            </w:rPr>
            <w:t xml:space="preserve">A. </w:t>
          </w:r>
          <w:r w:rsidR="009C3CD6">
            <w:rPr>
              <w:lang w:val="en-GB"/>
            </w:rPr>
            <w:t>MINISTERIAL SEGMENT</w:t>
          </w:r>
          <w:r w:rsidRPr="004061A4">
            <w:rPr>
              <w:lang w:val="en-GB"/>
            </w:rPr>
            <w:br/>
          </w:r>
          <w:r w:rsidR="00BC0484">
            <w:rPr>
              <w:lang w:val="en-GB"/>
            </w:rPr>
            <w:t>2</w:t>
          </w:r>
          <w:r w:rsidRPr="004061A4">
            <w:rPr>
              <w:lang w:val="en-GB"/>
            </w:rPr>
            <w:t xml:space="preserve"> to </w:t>
          </w:r>
          <w:r w:rsidR="009C3CD6">
            <w:rPr>
              <w:lang w:val="en-GB"/>
            </w:rPr>
            <w:t>3</w:t>
          </w:r>
          <w:r w:rsidRPr="004061A4">
            <w:rPr>
              <w:lang w:val="en-GB"/>
            </w:rPr>
            <w:t xml:space="preserve"> </w:t>
          </w:r>
          <w:r w:rsidR="005E49F9">
            <w:rPr>
              <w:lang w:val="en-GB"/>
            </w:rPr>
            <w:t>February 2012</w:t>
          </w:r>
        </w:p>
      </w:tc>
      <w:tc>
        <w:tcPr>
          <w:tcW w:w="3690" w:type="dxa"/>
        </w:tcPr>
        <w:p w:rsidR="00377F75" w:rsidRPr="004061A4" w:rsidRDefault="00377F75" w:rsidP="00BC0484">
          <w:pPr>
            <w:jc w:val="left"/>
            <w:rPr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>Distribut</w:t>
          </w:r>
          <w:r w:rsidRPr="004061A4">
            <w:rPr>
              <w:b/>
              <w:bCs/>
              <w:sz w:val="18"/>
              <w:lang w:val="en-GB"/>
            </w:rPr>
            <w:t>i</w:t>
          </w:r>
          <w:r>
            <w:rPr>
              <w:b/>
              <w:bCs/>
              <w:sz w:val="18"/>
              <w:lang w:val="en-GB"/>
            </w:rPr>
            <w:t>o</w:t>
          </w:r>
          <w:r w:rsidRPr="004061A4">
            <w:rPr>
              <w:b/>
              <w:bCs/>
              <w:sz w:val="18"/>
              <w:lang w:val="en-GB"/>
            </w:rPr>
            <w:t>n:</w:t>
          </w:r>
          <w:r w:rsidRPr="004061A4">
            <w:rPr>
              <w:b/>
              <w:bCs/>
              <w:sz w:val="18"/>
              <w:lang w:val="en-GB"/>
            </w:rPr>
            <w:br/>
          </w:r>
          <w:r w:rsidRPr="004061A4">
            <w:rPr>
              <w:sz w:val="18"/>
              <w:lang w:val="en-GB"/>
            </w:rPr>
            <w:t>Limit</w:t>
          </w:r>
          <w:r>
            <w:rPr>
              <w:sz w:val="18"/>
              <w:lang w:val="en-GB"/>
            </w:rPr>
            <w:t>e</w:t>
          </w:r>
          <w:r w:rsidRPr="004061A4">
            <w:rPr>
              <w:sz w:val="18"/>
              <w:lang w:val="en-GB"/>
            </w:rPr>
            <w:t>d</w:t>
          </w:r>
          <w:r w:rsidRPr="004061A4">
            <w:rPr>
              <w:sz w:val="18"/>
              <w:lang w:val="en-GB"/>
            </w:rPr>
            <w:br/>
          </w:r>
          <w:r>
            <w:rPr>
              <w:b/>
              <w:bCs/>
              <w:sz w:val="18"/>
              <w:lang w:val="en-GB"/>
            </w:rPr>
            <w:t>UNEP/LAC-IG.XVII</w:t>
          </w:r>
          <w:r w:rsidR="00BC0484">
            <w:rPr>
              <w:b/>
              <w:bCs/>
              <w:sz w:val="18"/>
              <w:lang w:val="en-GB"/>
            </w:rPr>
            <w:t>I</w:t>
          </w:r>
          <w:r>
            <w:rPr>
              <w:b/>
              <w:bCs/>
              <w:sz w:val="18"/>
              <w:lang w:val="en-GB"/>
            </w:rPr>
            <w:t>/Inf</w:t>
          </w:r>
          <w:r w:rsidRPr="004061A4">
            <w:rPr>
              <w:b/>
              <w:bCs/>
              <w:sz w:val="18"/>
              <w:lang w:val="en-GB"/>
            </w:rPr>
            <w:t>.</w:t>
          </w:r>
          <w:r>
            <w:rPr>
              <w:b/>
              <w:bCs/>
              <w:sz w:val="18"/>
              <w:lang w:val="en-GB"/>
            </w:rPr>
            <w:t>1</w:t>
          </w:r>
          <w:r w:rsidRPr="004061A4">
            <w:rPr>
              <w:b/>
              <w:bCs/>
              <w:sz w:val="18"/>
              <w:lang w:val="en-GB"/>
            </w:rPr>
            <w:br/>
          </w:r>
          <w:r w:rsidR="00BC0484">
            <w:rPr>
              <w:sz w:val="18"/>
              <w:lang w:val="en-GB"/>
            </w:rPr>
            <w:t>Wednesday 7 December 2011</w:t>
          </w:r>
          <w:r w:rsidRPr="004061A4">
            <w:rPr>
              <w:sz w:val="18"/>
              <w:lang w:val="en-GB"/>
            </w:rPr>
            <w:br/>
          </w:r>
          <w:r w:rsidRPr="004061A4">
            <w:rPr>
              <w:b/>
              <w:bCs/>
              <w:sz w:val="18"/>
              <w:lang w:val="en-GB"/>
            </w:rPr>
            <w:t>Original:</w:t>
          </w:r>
          <w:r w:rsidRPr="004061A4">
            <w:rPr>
              <w:sz w:val="18"/>
              <w:lang w:val="en-GB"/>
            </w:rPr>
            <w:t xml:space="preserve"> Spanish</w:t>
          </w:r>
        </w:p>
      </w:tc>
    </w:tr>
  </w:tbl>
  <w:p w:rsidR="001E673A" w:rsidRPr="00377F75" w:rsidRDefault="001E673A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E2C"/>
    <w:multiLevelType w:val="hybridMultilevel"/>
    <w:tmpl w:val="FFA650AC"/>
    <w:lvl w:ilvl="0" w:tplc="02FE39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D5009D"/>
    <w:multiLevelType w:val="hybridMultilevel"/>
    <w:tmpl w:val="73C86116"/>
    <w:lvl w:ilvl="0" w:tplc="02FE39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7357C"/>
    <w:multiLevelType w:val="hybridMultilevel"/>
    <w:tmpl w:val="FFA650AC"/>
    <w:lvl w:ilvl="0" w:tplc="02FE39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A53B73"/>
    <w:multiLevelType w:val="hybridMultilevel"/>
    <w:tmpl w:val="05FE1BFA"/>
    <w:lvl w:ilvl="0" w:tplc="02FE39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210"/>
    <w:rsid w:val="00022912"/>
    <w:rsid w:val="00034AE8"/>
    <w:rsid w:val="00040210"/>
    <w:rsid w:val="000F193A"/>
    <w:rsid w:val="001D376A"/>
    <w:rsid w:val="001E673A"/>
    <w:rsid w:val="00321853"/>
    <w:rsid w:val="00377F75"/>
    <w:rsid w:val="003B00C6"/>
    <w:rsid w:val="003C30BA"/>
    <w:rsid w:val="003F35DA"/>
    <w:rsid w:val="00435E7D"/>
    <w:rsid w:val="00442B76"/>
    <w:rsid w:val="00462345"/>
    <w:rsid w:val="004626C0"/>
    <w:rsid w:val="00464A46"/>
    <w:rsid w:val="00477F18"/>
    <w:rsid w:val="005E49F9"/>
    <w:rsid w:val="00685F96"/>
    <w:rsid w:val="006F7DB3"/>
    <w:rsid w:val="007A7598"/>
    <w:rsid w:val="007B4C13"/>
    <w:rsid w:val="007F2C67"/>
    <w:rsid w:val="00803D89"/>
    <w:rsid w:val="009A3B48"/>
    <w:rsid w:val="009C3CD6"/>
    <w:rsid w:val="00A63FE6"/>
    <w:rsid w:val="00A8244E"/>
    <w:rsid w:val="00AB1C22"/>
    <w:rsid w:val="00B27815"/>
    <w:rsid w:val="00BC0484"/>
    <w:rsid w:val="00C769EF"/>
    <w:rsid w:val="00C827BC"/>
    <w:rsid w:val="00CE6CF9"/>
    <w:rsid w:val="00CF4B2D"/>
    <w:rsid w:val="00F51E51"/>
    <w:rsid w:val="00FE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Ttulo3">
    <w:name w:val="heading 3"/>
    <w:basedOn w:val="Normal"/>
    <w:next w:val="Normal"/>
    <w:link w:val="Ttulo3C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0210"/>
    <w:rPr>
      <w:rFonts w:ascii="Verdana" w:hAnsi="Verdana"/>
      <w:b/>
      <w:sz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Textoennegrita">
    <w:name w:val="Strong"/>
    <w:basedOn w:val="Fuentedeprrafopredeter"/>
    <w:qFormat/>
    <w:rsid w:val="00CF4B2D"/>
    <w:rPr>
      <w:b/>
      <w:bCs/>
    </w:rPr>
  </w:style>
  <w:style w:type="paragraph" w:styleId="Prrafodelista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040210"/>
    <w:rPr>
      <w:rFonts w:ascii="Verdana" w:hAnsi="Verdana"/>
      <w:lang w:val="es-MX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210"/>
    <w:rPr>
      <w:rFonts w:ascii="Verdana" w:hAnsi="Verdana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  <w:style w:type="character" w:customStyle="1" w:styleId="mediumtext">
    <w:name w:val="medium_text"/>
    <w:basedOn w:val="Fuentedeprrafopredeter"/>
    <w:rsid w:val="00377F75"/>
  </w:style>
  <w:style w:type="character" w:customStyle="1" w:styleId="mediumtext1">
    <w:name w:val="medium_text1"/>
    <w:basedOn w:val="Fuentedeprrafopredeter"/>
    <w:rsid w:val="00477F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scumberbatch</dc:creator>
  <cp:keywords/>
  <dc:description/>
  <cp:lastModifiedBy>cumberbatchs</cp:lastModifiedBy>
  <cp:revision>7</cp:revision>
  <cp:lastPrinted>2011-12-07T20:16:00Z</cp:lastPrinted>
  <dcterms:created xsi:type="dcterms:W3CDTF">2011-12-07T19:49:00Z</dcterms:created>
  <dcterms:modified xsi:type="dcterms:W3CDTF">2011-12-19T19:08:00Z</dcterms:modified>
</cp:coreProperties>
</file>